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8CE8" w14:textId="77777777" w:rsidR="00FC7E20" w:rsidRDefault="00000000">
      <w:pPr>
        <w:pStyle w:val="Title"/>
      </w:pPr>
      <w:r>
        <w:t>A-21b-Vulnerability-Disclosure-Log.csv</w:t>
      </w:r>
    </w:p>
    <w:p w14:paraId="42FC84FC" w14:textId="77777777" w:rsidR="00FC7E20" w:rsidRDefault="00000000">
      <w:pPr>
        <w:pStyle w:val="Subtitle"/>
      </w:pPr>
      <w:r>
        <w:t>Converted from 04-Registers/A-21b-Vulnerability-Disclosure-Log.csv</w:t>
      </w:r>
    </w:p>
    <w:p w14:paraId="6C86962E" w14:textId="3EC9DE99" w:rsidR="00FC7E20" w:rsidRDefault="00000000">
      <w:pPr>
        <w:pStyle w:val="Heading1"/>
      </w:pPr>
      <w:r>
        <w:lastRenderedPageBreak/>
        <w:t>Purpose and scope</w:t>
      </w:r>
    </w:p>
    <w:p w14:paraId="023C4C5D" w14:textId="77777777" w:rsidR="00FC7E20" w:rsidRDefault="00000000">
      <w:pPr>
        <w:rPr>
          <w:rFonts w:hint="eastAsia"/>
        </w:rPr>
      </w:pPr>
      <w:r>
        <w:t>This register is part of the Tailored Core delivery pack.</w:t>
      </w:r>
    </w:p>
    <w:p w14:paraId="5E4A439B" w14:textId="77777777" w:rsidR="00FC7E20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62107783" w14:textId="296BE4C6" w:rsidR="00FC7E20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2"/>
        <w:gridCol w:w="766"/>
        <w:gridCol w:w="884"/>
        <w:gridCol w:w="801"/>
        <w:gridCol w:w="1259"/>
        <w:gridCol w:w="995"/>
        <w:gridCol w:w="667"/>
        <w:gridCol w:w="465"/>
        <w:gridCol w:w="834"/>
        <w:gridCol w:w="1165"/>
        <w:gridCol w:w="448"/>
      </w:tblGrid>
      <w:tr w:rsidR="00FC7E20" w14:paraId="58105C4F" w14:textId="77777777">
        <w:tc>
          <w:tcPr>
            <w:tcW w:w="821" w:type="dxa"/>
          </w:tcPr>
          <w:p w14:paraId="2CC5C424" w14:textId="77777777" w:rsidR="00FC7E20" w:rsidRDefault="00000000">
            <w:pPr>
              <w:rPr>
                <w:rFonts w:hint="eastAsia"/>
              </w:rPr>
            </w:pPr>
            <w:r>
              <w:t>DisclosureID</w:t>
            </w:r>
          </w:p>
        </w:tc>
        <w:tc>
          <w:tcPr>
            <w:tcW w:w="821" w:type="dxa"/>
          </w:tcPr>
          <w:p w14:paraId="3A0273F8" w14:textId="77777777" w:rsidR="00FC7E20" w:rsidRDefault="00000000">
            <w:pPr>
              <w:rPr>
                <w:rFonts w:hint="eastAsia"/>
              </w:rPr>
            </w:pPr>
            <w:r>
              <w:t>DateReceived</w:t>
            </w:r>
          </w:p>
        </w:tc>
        <w:tc>
          <w:tcPr>
            <w:tcW w:w="821" w:type="dxa"/>
          </w:tcPr>
          <w:p w14:paraId="0B27B13C" w14:textId="77777777" w:rsidR="00FC7E20" w:rsidRDefault="00000000">
            <w:pPr>
              <w:rPr>
                <w:rFonts w:hint="eastAsia"/>
              </w:rPr>
            </w:pPr>
            <w:r>
              <w:t>ReporterContact</w:t>
            </w:r>
          </w:p>
        </w:tc>
        <w:tc>
          <w:tcPr>
            <w:tcW w:w="821" w:type="dxa"/>
          </w:tcPr>
          <w:p w14:paraId="0CC710DC" w14:textId="77777777" w:rsidR="00FC7E20" w:rsidRDefault="00000000">
            <w:pPr>
              <w:rPr>
                <w:rFonts w:hint="eastAsia"/>
              </w:rPr>
            </w:pPr>
            <w:r>
              <w:t>ReportedIssue</w:t>
            </w:r>
          </w:p>
        </w:tc>
        <w:tc>
          <w:tcPr>
            <w:tcW w:w="821" w:type="dxa"/>
          </w:tcPr>
          <w:p w14:paraId="4BDE7507" w14:textId="77777777" w:rsidR="00FC7E20" w:rsidRDefault="00000000">
            <w:pPr>
              <w:rPr>
                <w:rFonts w:hint="eastAsia"/>
              </w:rPr>
            </w:pPr>
            <w:r>
              <w:t>InitialSeverityAssessment</w:t>
            </w:r>
          </w:p>
        </w:tc>
        <w:tc>
          <w:tcPr>
            <w:tcW w:w="821" w:type="dxa"/>
          </w:tcPr>
          <w:p w14:paraId="303C74B8" w14:textId="77777777" w:rsidR="00FC7E20" w:rsidRDefault="00000000">
            <w:pPr>
              <w:rPr>
                <w:rFonts w:hint="eastAsia"/>
              </w:rPr>
            </w:pPr>
            <w:r>
              <w:t>AcknowledgedDate</w:t>
            </w:r>
          </w:p>
        </w:tc>
        <w:tc>
          <w:tcPr>
            <w:tcW w:w="821" w:type="dxa"/>
          </w:tcPr>
          <w:p w14:paraId="1A569542" w14:textId="77777777" w:rsidR="00FC7E20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821" w:type="dxa"/>
          </w:tcPr>
          <w:p w14:paraId="06A8B35C" w14:textId="77777777" w:rsidR="00FC7E20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821" w:type="dxa"/>
          </w:tcPr>
          <w:p w14:paraId="10F5949C" w14:textId="77777777" w:rsidR="00FC7E20" w:rsidRDefault="00000000">
            <w:pPr>
              <w:rPr>
                <w:rFonts w:hint="eastAsia"/>
              </w:rPr>
            </w:pPr>
            <w:r>
              <w:t>ResolutionDate</w:t>
            </w:r>
          </w:p>
        </w:tc>
        <w:tc>
          <w:tcPr>
            <w:tcW w:w="821" w:type="dxa"/>
          </w:tcPr>
          <w:p w14:paraId="3852E363" w14:textId="77777777" w:rsidR="00FC7E20" w:rsidRDefault="00000000">
            <w:pPr>
              <w:rPr>
                <w:rFonts w:hint="eastAsia"/>
              </w:rPr>
            </w:pPr>
            <w:r>
              <w:t>PublicDisclosureDate(if any)</w:t>
            </w:r>
          </w:p>
        </w:tc>
        <w:tc>
          <w:tcPr>
            <w:tcW w:w="821" w:type="dxa"/>
          </w:tcPr>
          <w:p w14:paraId="5EEA2813" w14:textId="77777777" w:rsidR="00FC7E20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FC7E20" w14:paraId="7D5B8E7F" w14:textId="77777777">
        <w:tc>
          <w:tcPr>
            <w:tcW w:w="821" w:type="dxa"/>
          </w:tcPr>
          <w:p w14:paraId="06B222C3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AEC4111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4892C26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D6F9B20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D9EF4FD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62969FF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DD43E8B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2702B59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43BA86E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FB97F85" w14:textId="77777777" w:rsidR="00FC7E20" w:rsidRDefault="00FC7E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A5DD905" w14:textId="77777777" w:rsidR="00FC7E20" w:rsidRDefault="00FC7E20">
            <w:pPr>
              <w:rPr>
                <w:rFonts w:hint="eastAsia"/>
              </w:rPr>
            </w:pPr>
          </w:p>
        </w:tc>
      </w:tr>
    </w:tbl>
    <w:p w14:paraId="3C769DBD" w14:textId="77777777" w:rsidR="003E571B" w:rsidRDefault="003E571B"/>
    <w:sectPr w:rsidR="003E571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7371" w14:textId="77777777" w:rsidR="003E571B" w:rsidRDefault="003E571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0097022" w14:textId="77777777" w:rsidR="003E571B" w:rsidRDefault="003E571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949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C6A5C69" w14:textId="77777777">
      <w:tc>
        <w:tcPr>
          <w:tcW w:w="3120" w:type="dxa"/>
        </w:tcPr>
        <w:p w14:paraId="097E0C3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3A69B8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9A8665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E7871" w14:textId="77777777" w:rsidR="003E571B" w:rsidRDefault="003E571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C2116F" w14:textId="77777777" w:rsidR="003E571B" w:rsidRDefault="003E571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3FD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DB78ECB" w14:textId="77777777">
      <w:tc>
        <w:tcPr>
          <w:tcW w:w="4680" w:type="dxa"/>
        </w:tcPr>
        <w:p w14:paraId="268BD999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E2788C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91633"/>
    <w:rsid w:val="0029639D"/>
    <w:rsid w:val="00326F90"/>
    <w:rsid w:val="003E571B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  <w:rsid w:val="00FC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A563BA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</Words>
  <Characters>413</Characters>
  <Application>Microsoft Office Word</Application>
  <DocSecurity>0</DocSecurity>
  <Lines>137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